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2707" w14:textId="77777777" w:rsidR="00255772" w:rsidRDefault="00255772">
      <w:pPr>
        <w:rPr>
          <w:sz w:val="24"/>
        </w:rPr>
      </w:pPr>
      <w:bookmarkStart w:id="0" w:name="_GoBack"/>
      <w:bookmarkEnd w:id="0"/>
    </w:p>
    <w:p w14:paraId="3B0B35EC" w14:textId="77777777" w:rsidR="00255772" w:rsidRDefault="00255772">
      <w:pPr>
        <w:rPr>
          <w:sz w:val="24"/>
        </w:rPr>
      </w:pPr>
    </w:p>
    <w:p w14:paraId="35D71326" w14:textId="404BE7DF" w:rsidR="006F4467" w:rsidRPr="00255772" w:rsidRDefault="00877780">
      <w:pPr>
        <w:rPr>
          <w:rFonts w:cs="Open Sans"/>
          <w:color w:val="3C4149"/>
          <w:sz w:val="24"/>
          <w:shd w:val="clear" w:color="auto" w:fill="FFFFFF"/>
        </w:rPr>
      </w:pPr>
      <w:r w:rsidRPr="00255772">
        <w:rPr>
          <w:sz w:val="24"/>
        </w:rPr>
        <w:t xml:space="preserve">Gerichtskosten </w:t>
      </w:r>
      <w:r w:rsidRPr="00255772">
        <w:rPr>
          <w:rFonts w:cs="Open Sans"/>
          <w:color w:val="3C4149"/>
          <w:sz w:val="24"/>
          <w:shd w:val="clear" w:color="auto" w:fill="FFFFFF"/>
        </w:rPr>
        <w:t>für die Beantragung eines Mahnbescheides ab dem 01.01.2021</w:t>
      </w:r>
      <w:r w:rsidRPr="00255772">
        <w:rPr>
          <w:rFonts w:cs="Open Sans"/>
          <w:color w:val="3C4149"/>
          <w:sz w:val="24"/>
          <w:shd w:val="clear" w:color="auto" w:fill="FFFFFF"/>
        </w:rPr>
        <w:t>.</w:t>
      </w:r>
    </w:p>
    <w:p w14:paraId="271DBA43" w14:textId="6C77C821" w:rsidR="00877780" w:rsidRPr="00255772" w:rsidRDefault="00877780">
      <w:pPr>
        <w:rPr>
          <w:rFonts w:cs="Open Sans"/>
          <w:color w:val="3C4149"/>
          <w:sz w:val="24"/>
          <w:shd w:val="clear" w:color="auto" w:fill="FFFFFF"/>
        </w:rPr>
      </w:pPr>
    </w:p>
    <w:p w14:paraId="4A458E20" w14:textId="77777777" w:rsidR="00255772" w:rsidRPr="00255772" w:rsidRDefault="00255772">
      <w:pPr>
        <w:rPr>
          <w:rFonts w:cs="Open Sans"/>
          <w:color w:val="3C4149"/>
          <w:sz w:val="24"/>
          <w:shd w:val="clear" w:color="auto" w:fill="FFFFFF"/>
        </w:rPr>
      </w:pPr>
    </w:p>
    <w:p w14:paraId="4222CB38" w14:textId="77467A63" w:rsidR="00877780" w:rsidRPr="00255772" w:rsidRDefault="00877780">
      <w:pPr>
        <w:rPr>
          <w:rFonts w:cs="Open Sans"/>
          <w:color w:val="3C4149"/>
          <w:sz w:val="24"/>
          <w:shd w:val="clear" w:color="auto" w:fill="FFFFFF"/>
        </w:rPr>
      </w:pPr>
      <w:r w:rsidRPr="00255772">
        <w:rPr>
          <w:rFonts w:cs="Open Sans"/>
          <w:color w:val="3C4149"/>
          <w:sz w:val="24"/>
          <w:shd w:val="clear" w:color="auto" w:fill="FFFFFF"/>
        </w:rPr>
        <w:t>Auf Gerichtskosten wird keine Mehrwertsteuer erhoben.</w:t>
      </w:r>
    </w:p>
    <w:p w14:paraId="5CFC05C8" w14:textId="696A5071" w:rsidR="00877780" w:rsidRPr="00255772" w:rsidRDefault="00877780">
      <w:pPr>
        <w:rPr>
          <w:rFonts w:cs="Open Sans"/>
          <w:color w:val="3C4149"/>
          <w:sz w:val="24"/>
          <w:shd w:val="clear" w:color="auto" w:fill="FFFFFF"/>
        </w:rPr>
      </w:pPr>
    </w:p>
    <w:p w14:paraId="2E9CF1B1" w14:textId="77777777" w:rsidR="00255772" w:rsidRPr="00255772" w:rsidRDefault="00255772">
      <w:pPr>
        <w:rPr>
          <w:rFonts w:cs="Open Sans"/>
          <w:color w:val="3C4149"/>
          <w:sz w:val="24"/>
          <w:shd w:val="clear" w:color="auto" w:fill="FFFFFF"/>
        </w:rPr>
      </w:pPr>
    </w:p>
    <w:tbl>
      <w:tblPr>
        <w:tblW w:w="67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835"/>
      </w:tblGrid>
      <w:tr w:rsidR="00877780" w:rsidRPr="00877780" w14:paraId="488DAF36" w14:textId="77777777" w:rsidTr="00255772">
        <w:trPr>
          <w:trHeight w:val="4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72E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Wert bis einschließlich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82C6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Kosten </w:t>
            </w:r>
          </w:p>
        </w:tc>
      </w:tr>
      <w:tr w:rsidR="00877780" w:rsidRPr="00877780" w14:paraId="7141A5A2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6D1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   1.000,00 €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25B7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36,00 € </w:t>
            </w:r>
          </w:p>
        </w:tc>
      </w:tr>
      <w:tr w:rsidR="00877780" w:rsidRPr="00877780" w14:paraId="49EFB02A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4FA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   1.500,00 €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6835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39,00 € </w:t>
            </w:r>
          </w:p>
        </w:tc>
      </w:tr>
      <w:tr w:rsidR="00877780" w:rsidRPr="00877780" w14:paraId="3D7DD3A2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F4A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   2.000,00 €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202B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49,00 € </w:t>
            </w:r>
          </w:p>
        </w:tc>
      </w:tr>
      <w:tr w:rsidR="00877780" w:rsidRPr="00877780" w14:paraId="6B0D646C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8AB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   3.000,00 €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14B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59,50 € </w:t>
            </w:r>
          </w:p>
        </w:tc>
      </w:tr>
      <w:tr w:rsidR="00877780" w:rsidRPr="00877780" w14:paraId="74F91598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7CB1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   4.000,00 €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7D13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70,00 € </w:t>
            </w:r>
          </w:p>
        </w:tc>
      </w:tr>
      <w:tr w:rsidR="00877780" w:rsidRPr="00877780" w14:paraId="73DF85AE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44E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   5.000,00 €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B005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80,50 € </w:t>
            </w:r>
          </w:p>
        </w:tc>
      </w:tr>
      <w:tr w:rsidR="00877780" w:rsidRPr="00877780" w14:paraId="63C47101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6A8E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   6.000,00 €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BDA7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91,00 € </w:t>
            </w:r>
          </w:p>
        </w:tc>
      </w:tr>
      <w:tr w:rsidR="00877780" w:rsidRPr="00877780" w14:paraId="0DD4D50E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1C31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   7.000,00 €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72A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101,50 € </w:t>
            </w:r>
          </w:p>
        </w:tc>
      </w:tr>
      <w:tr w:rsidR="00877780" w:rsidRPr="00877780" w14:paraId="118FE609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66F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   8.000,00 €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4F4D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112,00 € </w:t>
            </w:r>
          </w:p>
        </w:tc>
      </w:tr>
      <w:tr w:rsidR="00877780" w:rsidRPr="00877780" w14:paraId="6A3039A9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AF6D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   9.000,00 €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F5E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122,50 € </w:t>
            </w:r>
          </w:p>
        </w:tc>
      </w:tr>
      <w:tr w:rsidR="00877780" w:rsidRPr="00877780" w14:paraId="11B99E02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F14B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10.000,00 €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AF7A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133,00 € </w:t>
            </w:r>
          </w:p>
        </w:tc>
      </w:tr>
      <w:tr w:rsidR="00877780" w:rsidRPr="00877780" w14:paraId="0603FEC0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F88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13.000,00 €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3EDA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147,50 € </w:t>
            </w:r>
          </w:p>
        </w:tc>
      </w:tr>
      <w:tr w:rsidR="00877780" w:rsidRPr="00877780" w14:paraId="04681987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F26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16.000,00 €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05DF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162,00 € </w:t>
            </w:r>
          </w:p>
        </w:tc>
      </w:tr>
      <w:tr w:rsidR="00877780" w:rsidRPr="00877780" w14:paraId="199152CC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F788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19.000,00 €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BAE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176,50 € </w:t>
            </w:r>
          </w:p>
        </w:tc>
      </w:tr>
      <w:tr w:rsidR="00877780" w:rsidRPr="00877780" w14:paraId="4CF9122D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4C1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22.000,00 €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163D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191,00 € </w:t>
            </w:r>
          </w:p>
        </w:tc>
      </w:tr>
      <w:tr w:rsidR="00877780" w:rsidRPr="00877780" w14:paraId="4E6D4D82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3778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25.000,00 €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B862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205,50 € </w:t>
            </w:r>
          </w:p>
        </w:tc>
      </w:tr>
      <w:tr w:rsidR="00877780" w:rsidRPr="00877780" w14:paraId="014814E0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01F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30.000,00 €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74AD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224,50 € </w:t>
            </w:r>
          </w:p>
        </w:tc>
      </w:tr>
      <w:tr w:rsidR="00877780" w:rsidRPr="00877780" w14:paraId="585F9270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8AF3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35.000,00 €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13E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243,50 € </w:t>
            </w:r>
          </w:p>
        </w:tc>
      </w:tr>
      <w:tr w:rsidR="00877780" w:rsidRPr="00877780" w14:paraId="7C8FD302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C9E5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40.000,00 €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5605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262,50 € </w:t>
            </w:r>
          </w:p>
        </w:tc>
      </w:tr>
      <w:tr w:rsidR="00877780" w:rsidRPr="00877780" w14:paraId="7874454F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E1B9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45.000,00 €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28F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281,50 € </w:t>
            </w:r>
          </w:p>
        </w:tc>
      </w:tr>
      <w:tr w:rsidR="00877780" w:rsidRPr="00877780" w14:paraId="505BEDF2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CDFB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50.000,00 €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76A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300,50 € </w:t>
            </w:r>
          </w:p>
        </w:tc>
      </w:tr>
      <w:tr w:rsidR="00877780" w:rsidRPr="00877780" w14:paraId="2A03B3C1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3ED8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65.000,00 €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CDD2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366,50 € </w:t>
            </w:r>
          </w:p>
        </w:tc>
      </w:tr>
      <w:tr w:rsidR="00877780" w:rsidRPr="00877780" w14:paraId="12233C0F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B02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80.000,00 €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8E5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432,50 € </w:t>
            </w:r>
          </w:p>
        </w:tc>
      </w:tr>
      <w:tr w:rsidR="00877780" w:rsidRPr="00877780" w14:paraId="1FAA3860" w14:textId="77777777" w:rsidTr="00255772">
        <w:trPr>
          <w:trHeight w:val="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D075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            95.000,00 €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D82" w14:textId="77777777" w:rsidR="00877780" w:rsidRPr="00877780" w:rsidRDefault="00877780" w:rsidP="002A0E4A">
            <w:pPr>
              <w:jc w:val="right"/>
              <w:rPr>
                <w:rFonts w:cs="Calibri"/>
                <w:color w:val="000000"/>
                <w:sz w:val="24"/>
              </w:rPr>
            </w:pPr>
            <w:r w:rsidRPr="00877780">
              <w:rPr>
                <w:rFonts w:cs="Calibri"/>
                <w:color w:val="000000"/>
                <w:sz w:val="24"/>
              </w:rPr>
              <w:t xml:space="preserve">                  498,50 € </w:t>
            </w:r>
          </w:p>
        </w:tc>
      </w:tr>
    </w:tbl>
    <w:p w14:paraId="227C2486" w14:textId="77777777" w:rsidR="00877780" w:rsidRPr="00255772" w:rsidRDefault="00877780">
      <w:pPr>
        <w:rPr>
          <w:sz w:val="24"/>
        </w:rPr>
      </w:pPr>
    </w:p>
    <w:sectPr w:rsidR="00877780" w:rsidRPr="00255772" w:rsidSect="002A0E4A">
      <w:pgSz w:w="11906" w:h="16838"/>
      <w:pgMar w:top="1418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80"/>
    <w:rsid w:val="00033AB5"/>
    <w:rsid w:val="000566D3"/>
    <w:rsid w:val="00255772"/>
    <w:rsid w:val="002A0E4A"/>
    <w:rsid w:val="00330B96"/>
    <w:rsid w:val="00333475"/>
    <w:rsid w:val="003428D8"/>
    <w:rsid w:val="004624AE"/>
    <w:rsid w:val="0060198D"/>
    <w:rsid w:val="006F4467"/>
    <w:rsid w:val="00877780"/>
    <w:rsid w:val="008B1D5C"/>
    <w:rsid w:val="00971F77"/>
    <w:rsid w:val="00C1087A"/>
    <w:rsid w:val="00D675FE"/>
    <w:rsid w:val="00DE5A08"/>
    <w:rsid w:val="00E3703E"/>
    <w:rsid w:val="00E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015AF"/>
  <w15:chartTrackingRefBased/>
  <w15:docId w15:val="{9D2AC092-AA16-4865-AC54-6C57E2A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="Times New Roman" w:hAnsi="PT Sans" w:cs="Times New Roman"/>
        <w:sz w:val="21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1811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Roesberg</dc:creator>
  <cp:keywords/>
  <dc:description/>
  <cp:lastModifiedBy>Sigrid Roesberg</cp:lastModifiedBy>
  <cp:revision>2</cp:revision>
  <dcterms:created xsi:type="dcterms:W3CDTF">2022-05-16T10:32:00Z</dcterms:created>
  <dcterms:modified xsi:type="dcterms:W3CDTF">2022-05-16T10:46:00Z</dcterms:modified>
</cp:coreProperties>
</file>